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91E45" w14:textId="0350D629" w:rsidR="002C05BB" w:rsidRPr="003E3616" w:rsidRDefault="009D6D4A" w:rsidP="002C05BB">
      <w:pPr>
        <w:pStyle w:val="H01Mainhead1"/>
        <w:spacing w:after="120"/>
        <w:rPr>
          <w:color w:val="E46F2A"/>
        </w:rPr>
      </w:pPr>
      <w:bookmarkStart w:id="0" w:name="_GoBack"/>
      <w:bookmarkEnd w:id="0"/>
      <w:r w:rsidRPr="003E3616">
        <w:rPr>
          <w:color w:val="E46F2A"/>
        </w:rPr>
        <w:t xml:space="preserve">EAL </w:t>
      </w:r>
      <w:r w:rsidR="002C05BB" w:rsidRPr="003E3616">
        <w:rPr>
          <w:color w:val="E46F2A"/>
        </w:rPr>
        <w:t>activities</w:t>
      </w:r>
    </w:p>
    <w:p w14:paraId="48052785" w14:textId="4F34A4E8" w:rsidR="004D5B76" w:rsidRPr="003E3616" w:rsidRDefault="00506187" w:rsidP="004D5B76">
      <w:pPr>
        <w:pStyle w:val="H01Mainhead1"/>
        <w:rPr>
          <w:rFonts w:ascii="Tahoma" w:eastAsia="Tahoma" w:hAnsi="Tahoma" w:cs="Tahoma"/>
          <w:b w:val="0"/>
          <w:bCs w:val="0"/>
          <w:color w:val="E46F2A"/>
          <w:sz w:val="36"/>
          <w:szCs w:val="36"/>
        </w:rPr>
      </w:pPr>
      <w:r w:rsidRPr="003E3616">
        <w:rPr>
          <w:rFonts w:ascii="Tahoma" w:eastAsia="Tahoma" w:hAnsi="Tahoma" w:cs="Tahoma"/>
          <w:b w:val="0"/>
          <w:bCs w:val="0"/>
          <w:color w:val="E46F2A"/>
          <w:sz w:val="36"/>
          <w:szCs w:val="36"/>
        </w:rPr>
        <w:t>Notes for j</w:t>
      </w:r>
      <w:r w:rsidR="004D5B76" w:rsidRPr="003E3616">
        <w:rPr>
          <w:rFonts w:ascii="Tahoma" w:eastAsia="Tahoma" w:hAnsi="Tahoma" w:cs="Tahoma"/>
          <w:b w:val="0"/>
          <w:bCs w:val="0"/>
          <w:color w:val="E46F2A"/>
          <w:sz w:val="36"/>
          <w:szCs w:val="36"/>
        </w:rPr>
        <w:t>igsaw reading</w:t>
      </w:r>
    </w:p>
    <w:tbl>
      <w:tblPr>
        <w:tblStyle w:val="TableGrid"/>
        <w:tblW w:w="8994" w:type="dxa"/>
        <w:tblBorders>
          <w:top w:val="single" w:sz="4" w:space="0" w:color="027EC4"/>
          <w:left w:val="single" w:sz="4" w:space="0" w:color="027EC4"/>
          <w:bottom w:val="single" w:sz="4" w:space="0" w:color="027EC4"/>
          <w:right w:val="single" w:sz="4" w:space="0" w:color="027EC4"/>
          <w:insideH w:val="single" w:sz="4" w:space="0" w:color="027EC4"/>
          <w:insideV w:val="single" w:sz="4" w:space="0" w:color="027EC4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70"/>
        <w:gridCol w:w="2141"/>
        <w:gridCol w:w="2167"/>
        <w:gridCol w:w="2154"/>
      </w:tblGrid>
      <w:tr w:rsidR="004D5B76" w:rsidRPr="00B4560D" w14:paraId="51929F90" w14:textId="77777777" w:rsidTr="005B7E6D">
        <w:trPr>
          <w:trHeight w:val="444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7EC4"/>
            <w:vAlign w:val="bottom"/>
          </w:tcPr>
          <w:p w14:paraId="56D253AC" w14:textId="78934B30" w:rsidR="004D5B76" w:rsidRPr="00B26789" w:rsidRDefault="004D5B76" w:rsidP="00695A90">
            <w:pPr>
              <w:pStyle w:val="CTB01TBATableAhead"/>
              <w:rPr>
                <w:sz w:val="24"/>
                <w:szCs w:val="24"/>
                <w:lang w:val="en-GB"/>
              </w:rPr>
            </w:pPr>
          </w:p>
        </w:tc>
        <w:tc>
          <w:tcPr>
            <w:tcW w:w="1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7EC4"/>
            <w:vAlign w:val="bottom"/>
          </w:tcPr>
          <w:p w14:paraId="5DE0CDD7" w14:textId="0B4A9E4F" w:rsidR="004D5B76" w:rsidRPr="00B26789" w:rsidRDefault="00EE633B" w:rsidP="003E3616">
            <w:pPr>
              <w:pStyle w:val="CTB01TBATableAhead"/>
              <w:jc w:val="center"/>
              <w:rPr>
                <w:sz w:val="24"/>
                <w:szCs w:val="24"/>
                <w:lang w:val="en-GB"/>
              </w:rPr>
            </w:pPr>
            <w:r w:rsidRPr="00B26789">
              <w:rPr>
                <w:sz w:val="24"/>
                <w:szCs w:val="24"/>
                <w:lang w:val="en-GB"/>
              </w:rPr>
              <w:t>Capital expenditure</w:t>
            </w:r>
          </w:p>
        </w:tc>
        <w:tc>
          <w:tcPr>
            <w:tcW w:w="21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7EC4"/>
            <w:vAlign w:val="bottom"/>
          </w:tcPr>
          <w:p w14:paraId="1445A193" w14:textId="2BACB059" w:rsidR="004D5B76" w:rsidRPr="00B26789" w:rsidRDefault="00EE633B" w:rsidP="003E3616">
            <w:pPr>
              <w:pStyle w:val="CTB01TBATableAhead"/>
              <w:jc w:val="center"/>
              <w:rPr>
                <w:sz w:val="24"/>
                <w:szCs w:val="24"/>
                <w:lang w:val="en-GB"/>
              </w:rPr>
            </w:pPr>
            <w:r w:rsidRPr="00B26789">
              <w:rPr>
                <w:sz w:val="24"/>
                <w:szCs w:val="24"/>
                <w:lang w:val="en-GB"/>
              </w:rPr>
              <w:t>Revenue expenditure</w:t>
            </w:r>
          </w:p>
        </w:tc>
        <w:tc>
          <w:tcPr>
            <w:tcW w:w="21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7EC4"/>
            <w:vAlign w:val="bottom"/>
          </w:tcPr>
          <w:p w14:paraId="4E545087" w14:textId="1AF61250" w:rsidR="004D5B76" w:rsidRPr="00B26789" w:rsidRDefault="00EE633B" w:rsidP="003E3616">
            <w:pPr>
              <w:pStyle w:val="CTB01TBATableAhead"/>
              <w:jc w:val="center"/>
              <w:rPr>
                <w:sz w:val="24"/>
                <w:szCs w:val="24"/>
                <w:lang w:val="en-GB"/>
              </w:rPr>
            </w:pPr>
            <w:r w:rsidRPr="00B26789">
              <w:rPr>
                <w:sz w:val="24"/>
                <w:szCs w:val="24"/>
                <w:lang w:val="en-GB"/>
              </w:rPr>
              <w:t>Capita</w:t>
            </w:r>
            <w:r w:rsidR="001C6A26" w:rsidRPr="00B26789">
              <w:rPr>
                <w:sz w:val="24"/>
                <w:szCs w:val="24"/>
                <w:lang w:val="en-GB"/>
              </w:rPr>
              <w:t>l</w:t>
            </w:r>
            <w:r w:rsidRPr="00B26789">
              <w:rPr>
                <w:sz w:val="24"/>
                <w:szCs w:val="24"/>
                <w:lang w:val="en-GB"/>
              </w:rPr>
              <w:t xml:space="preserve"> receipts</w:t>
            </w:r>
          </w:p>
        </w:tc>
        <w:tc>
          <w:tcPr>
            <w:tcW w:w="21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7EC4"/>
            <w:vAlign w:val="bottom"/>
          </w:tcPr>
          <w:p w14:paraId="13A239DD" w14:textId="6D294194" w:rsidR="004D5B76" w:rsidRPr="00B26789" w:rsidRDefault="00EE633B" w:rsidP="003E3616">
            <w:pPr>
              <w:pStyle w:val="CTB01TBATableAhead"/>
              <w:jc w:val="center"/>
              <w:rPr>
                <w:sz w:val="24"/>
                <w:szCs w:val="24"/>
                <w:lang w:val="en-GB"/>
              </w:rPr>
            </w:pPr>
            <w:r w:rsidRPr="00B26789">
              <w:rPr>
                <w:sz w:val="24"/>
                <w:szCs w:val="24"/>
                <w:lang w:val="en-GB"/>
              </w:rPr>
              <w:t>Revenue receipts</w:t>
            </w:r>
          </w:p>
        </w:tc>
      </w:tr>
      <w:tr w:rsidR="004D5B76" w:rsidRPr="00B4560D" w14:paraId="00663179" w14:textId="77777777" w:rsidTr="005B7E6D">
        <w:trPr>
          <w:cantSplit/>
          <w:trHeight w:val="3704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7EC4"/>
            <w:textDirection w:val="btLr"/>
            <w:vAlign w:val="bottom"/>
          </w:tcPr>
          <w:p w14:paraId="01002DB6" w14:textId="4C1A5710" w:rsidR="004D5B76" w:rsidRPr="00B26789" w:rsidRDefault="00EE633B" w:rsidP="003E3616">
            <w:pPr>
              <w:pStyle w:val="CTB01TBATableAhead"/>
              <w:jc w:val="center"/>
              <w:rPr>
                <w:sz w:val="24"/>
                <w:szCs w:val="24"/>
                <w:lang w:val="en-GB"/>
              </w:rPr>
            </w:pPr>
            <w:r w:rsidRPr="00B26789">
              <w:rPr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197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7EE63CC9" w14:textId="77777777" w:rsidR="004D5B76" w:rsidRPr="00B4560D" w:rsidRDefault="004D5B76" w:rsidP="00695A90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2141" w:type="dxa"/>
            <w:tcBorders>
              <w:top w:val="single" w:sz="4" w:space="0" w:color="FFFFFF" w:themeColor="background1"/>
            </w:tcBorders>
            <w:vAlign w:val="center"/>
          </w:tcPr>
          <w:p w14:paraId="61B6E886" w14:textId="77777777" w:rsidR="004D5B76" w:rsidRPr="00B4560D" w:rsidRDefault="004D5B76" w:rsidP="00695A90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2167" w:type="dxa"/>
            <w:tcBorders>
              <w:top w:val="single" w:sz="4" w:space="0" w:color="FFFFFF" w:themeColor="background1"/>
            </w:tcBorders>
            <w:vAlign w:val="center"/>
          </w:tcPr>
          <w:p w14:paraId="41034BA6" w14:textId="77777777" w:rsidR="004D5B76" w:rsidRPr="00B4560D" w:rsidRDefault="004D5B76" w:rsidP="00695A90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2154" w:type="dxa"/>
            <w:tcBorders>
              <w:top w:val="single" w:sz="4" w:space="0" w:color="FFFFFF" w:themeColor="background1"/>
            </w:tcBorders>
            <w:vAlign w:val="center"/>
          </w:tcPr>
          <w:p w14:paraId="3679F985" w14:textId="77777777" w:rsidR="004D5B76" w:rsidRPr="00B4560D" w:rsidRDefault="004D5B76" w:rsidP="00695A90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4D5B76" w:rsidRPr="00B4560D" w14:paraId="692AE030" w14:textId="77777777" w:rsidTr="005B7E6D">
        <w:trPr>
          <w:cantSplit/>
          <w:trHeight w:val="3675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7EC4"/>
            <w:textDirection w:val="btLr"/>
            <w:vAlign w:val="bottom"/>
          </w:tcPr>
          <w:p w14:paraId="6B848D60" w14:textId="4F1B4887" w:rsidR="004D5B76" w:rsidRPr="00B26789" w:rsidRDefault="004D5B76" w:rsidP="003E3616">
            <w:pPr>
              <w:pStyle w:val="CTB01TBATableAhead"/>
              <w:jc w:val="center"/>
              <w:rPr>
                <w:sz w:val="24"/>
                <w:szCs w:val="24"/>
                <w:lang w:val="en-GB"/>
              </w:rPr>
            </w:pPr>
            <w:r w:rsidRPr="00B26789">
              <w:rPr>
                <w:sz w:val="24"/>
                <w:szCs w:val="24"/>
                <w:lang w:val="en-GB"/>
              </w:rPr>
              <w:t>W</w:t>
            </w:r>
            <w:r w:rsidR="00EE633B" w:rsidRPr="00B26789">
              <w:rPr>
                <w:sz w:val="24"/>
                <w:szCs w:val="24"/>
                <w:lang w:val="en-GB"/>
              </w:rPr>
              <w:t>here recorded?</w:t>
            </w:r>
          </w:p>
        </w:tc>
        <w:tc>
          <w:tcPr>
            <w:tcW w:w="1970" w:type="dxa"/>
            <w:tcBorders>
              <w:left w:val="single" w:sz="4" w:space="0" w:color="FFFFFF" w:themeColor="background1"/>
            </w:tcBorders>
            <w:vAlign w:val="center"/>
          </w:tcPr>
          <w:p w14:paraId="57309256" w14:textId="77777777" w:rsidR="004D5B76" w:rsidRPr="00B4560D" w:rsidRDefault="004D5B76" w:rsidP="00695A90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2141" w:type="dxa"/>
            <w:vAlign w:val="center"/>
          </w:tcPr>
          <w:p w14:paraId="7D6ADC35" w14:textId="77777777" w:rsidR="004D5B76" w:rsidRPr="00B4560D" w:rsidRDefault="004D5B76" w:rsidP="00695A90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2167" w:type="dxa"/>
            <w:vAlign w:val="center"/>
          </w:tcPr>
          <w:p w14:paraId="078EDDD6" w14:textId="77777777" w:rsidR="004D5B76" w:rsidRPr="00B4560D" w:rsidRDefault="004D5B76" w:rsidP="00695A90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2154" w:type="dxa"/>
            <w:vAlign w:val="center"/>
          </w:tcPr>
          <w:p w14:paraId="0EE10288" w14:textId="77777777" w:rsidR="004D5B76" w:rsidRPr="00B4560D" w:rsidRDefault="004D5B76" w:rsidP="00695A90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4D5B76" w:rsidRPr="000651F5" w14:paraId="5C41FFBC" w14:textId="77777777" w:rsidTr="005B7E6D">
        <w:trPr>
          <w:cantSplit/>
          <w:trHeight w:val="3683"/>
        </w:trPr>
        <w:tc>
          <w:tcPr>
            <w:tcW w:w="5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7EC4"/>
            <w:textDirection w:val="btLr"/>
            <w:vAlign w:val="bottom"/>
          </w:tcPr>
          <w:p w14:paraId="2CE787E7" w14:textId="64BA4F76" w:rsidR="004D5B76" w:rsidRPr="007D2E0B" w:rsidRDefault="004D5B76" w:rsidP="003E3616">
            <w:pPr>
              <w:pStyle w:val="CTB01TBATableAhead"/>
              <w:jc w:val="center"/>
              <w:rPr>
                <w:sz w:val="24"/>
                <w:szCs w:val="24"/>
                <w:lang w:val="en-GB"/>
              </w:rPr>
            </w:pPr>
            <w:r w:rsidRPr="00B26789">
              <w:rPr>
                <w:sz w:val="24"/>
                <w:szCs w:val="24"/>
                <w:lang w:val="en-GB"/>
              </w:rPr>
              <w:t>Examples</w:t>
            </w:r>
          </w:p>
        </w:tc>
        <w:tc>
          <w:tcPr>
            <w:tcW w:w="1970" w:type="dxa"/>
            <w:tcBorders>
              <w:left w:val="single" w:sz="4" w:space="0" w:color="FFFFFF" w:themeColor="background1"/>
            </w:tcBorders>
            <w:vAlign w:val="center"/>
          </w:tcPr>
          <w:p w14:paraId="49556310" w14:textId="77777777" w:rsidR="004D5B76" w:rsidRPr="000651F5" w:rsidRDefault="004D5B76" w:rsidP="00695A90">
            <w:pPr>
              <w:jc w:val="center"/>
              <w:rPr>
                <w:color w:val="FF0000"/>
              </w:rPr>
            </w:pPr>
          </w:p>
        </w:tc>
        <w:tc>
          <w:tcPr>
            <w:tcW w:w="2141" w:type="dxa"/>
            <w:vAlign w:val="center"/>
          </w:tcPr>
          <w:p w14:paraId="6BC634DA" w14:textId="77777777" w:rsidR="004D5B76" w:rsidRPr="000651F5" w:rsidRDefault="004D5B76" w:rsidP="00695A90">
            <w:pPr>
              <w:jc w:val="center"/>
              <w:rPr>
                <w:color w:val="FF0000"/>
              </w:rPr>
            </w:pPr>
          </w:p>
        </w:tc>
        <w:tc>
          <w:tcPr>
            <w:tcW w:w="2167" w:type="dxa"/>
            <w:vAlign w:val="center"/>
          </w:tcPr>
          <w:p w14:paraId="2DE67972" w14:textId="77777777" w:rsidR="004D5B76" w:rsidRPr="000651F5" w:rsidRDefault="004D5B76" w:rsidP="00695A90">
            <w:pPr>
              <w:jc w:val="center"/>
              <w:rPr>
                <w:color w:val="FF0000"/>
              </w:rPr>
            </w:pPr>
          </w:p>
        </w:tc>
        <w:tc>
          <w:tcPr>
            <w:tcW w:w="2154" w:type="dxa"/>
            <w:vAlign w:val="center"/>
          </w:tcPr>
          <w:p w14:paraId="7DCDD3C4" w14:textId="77777777" w:rsidR="004D5B76" w:rsidRPr="000651F5" w:rsidRDefault="004D5B76" w:rsidP="00695A90">
            <w:pPr>
              <w:jc w:val="center"/>
              <w:rPr>
                <w:color w:val="FF0000"/>
              </w:rPr>
            </w:pPr>
          </w:p>
        </w:tc>
      </w:tr>
    </w:tbl>
    <w:p w14:paraId="6AFCC11C" w14:textId="448D53E6" w:rsidR="004D5B76" w:rsidRDefault="004D5B76" w:rsidP="003E3616">
      <w:pPr>
        <w:autoSpaceDE w:val="0"/>
        <w:autoSpaceDN w:val="0"/>
        <w:adjustRightInd w:val="0"/>
        <w:spacing w:before="240" w:after="0" w:line="240" w:lineRule="auto"/>
      </w:pPr>
      <w:r w:rsidRPr="003E3616">
        <w:rPr>
          <w:rFonts w:asciiTheme="majorHAnsi" w:eastAsiaTheme="majorEastAsia" w:hAnsiTheme="majorHAnsi" w:cstheme="majorBidi"/>
          <w:color w:val="E46F2A"/>
          <w:sz w:val="32"/>
          <w:szCs w:val="32"/>
          <w:lang w:val="en-US" w:bidi="th-TH"/>
        </w:rPr>
        <w:lastRenderedPageBreak/>
        <w:t>Questions</w:t>
      </w:r>
    </w:p>
    <w:p w14:paraId="776C5F3E" w14:textId="09E3B3AF" w:rsidR="00EE633B" w:rsidRPr="00EE633B" w:rsidRDefault="00B26789" w:rsidP="003E3616">
      <w:pPr>
        <w:pStyle w:val="OL01Orderedlist1"/>
        <w:spacing w:before="120" w:after="120"/>
        <w:ind w:left="0" w:firstLine="0"/>
        <w:rPr>
          <w:lang w:val="en-GB"/>
        </w:rPr>
      </w:pPr>
      <w:r>
        <w:rPr>
          <w:lang w:val="en-GB"/>
        </w:rPr>
        <w:t>Using the information provided in the Jigsaw reading paragraphs, decide</w:t>
      </w:r>
      <w:r w:rsidR="00EE633B" w:rsidRPr="0428A60A">
        <w:rPr>
          <w:lang w:val="en-GB"/>
        </w:rPr>
        <w:t xml:space="preserve"> which category </w:t>
      </w:r>
      <w:r>
        <w:rPr>
          <w:lang w:val="en-GB"/>
        </w:rPr>
        <w:t>the</w:t>
      </w:r>
      <w:r w:rsidR="0076500B">
        <w:rPr>
          <w:lang w:val="en-GB"/>
        </w:rPr>
        <w:t xml:space="preserve"> </w:t>
      </w:r>
      <w:r>
        <w:rPr>
          <w:lang w:val="en-GB"/>
        </w:rPr>
        <w:t>following should</w:t>
      </w:r>
      <w:r w:rsidR="00EE633B" w:rsidRPr="0428A60A">
        <w:rPr>
          <w:lang w:val="en-GB"/>
        </w:rPr>
        <w:t xml:space="preserve"> be placed</w:t>
      </w:r>
      <w:r>
        <w:rPr>
          <w:lang w:val="en-GB"/>
        </w:rPr>
        <w:t xml:space="preserve"> in</w:t>
      </w:r>
      <w:r w:rsidR="003E3616">
        <w:rPr>
          <w:lang w:val="en-GB"/>
        </w:rPr>
        <w:t>:</w:t>
      </w:r>
    </w:p>
    <w:p w14:paraId="250372B7" w14:textId="360542BC" w:rsidR="004D5B76" w:rsidRDefault="00EE633B" w:rsidP="003E3616">
      <w:pPr>
        <w:pStyle w:val="Answerline"/>
        <w:numPr>
          <w:ilvl w:val="0"/>
          <w:numId w:val="23"/>
        </w:numPr>
        <w:spacing w:before="240" w:line="240" w:lineRule="auto"/>
        <w:rPr>
          <w:lang w:val="en-GB"/>
        </w:rPr>
      </w:pPr>
      <w:r>
        <w:rPr>
          <w:lang w:val="en-GB"/>
        </w:rPr>
        <w:t>Legal fees</w:t>
      </w:r>
    </w:p>
    <w:p w14:paraId="49A94302" w14:textId="7F70EC8E" w:rsidR="00EE633B" w:rsidRDefault="00EE633B" w:rsidP="003E3616">
      <w:pPr>
        <w:pStyle w:val="Answerline"/>
        <w:numPr>
          <w:ilvl w:val="0"/>
          <w:numId w:val="23"/>
        </w:numPr>
        <w:spacing w:before="240" w:line="240" w:lineRule="auto"/>
        <w:rPr>
          <w:lang w:val="en-GB"/>
        </w:rPr>
      </w:pPr>
      <w:r>
        <w:rPr>
          <w:lang w:val="en-GB"/>
        </w:rPr>
        <w:t>An issue of debentures</w:t>
      </w:r>
    </w:p>
    <w:p w14:paraId="13175B20" w14:textId="2A2FF554" w:rsidR="00EE633B" w:rsidRDefault="00EE633B" w:rsidP="003E3616">
      <w:pPr>
        <w:pStyle w:val="Answerline"/>
        <w:numPr>
          <w:ilvl w:val="0"/>
          <w:numId w:val="23"/>
        </w:numPr>
        <w:spacing w:before="240" w:line="240" w:lineRule="auto"/>
        <w:rPr>
          <w:lang w:val="en-GB"/>
        </w:rPr>
      </w:pPr>
      <w:r>
        <w:rPr>
          <w:lang w:val="en-GB"/>
        </w:rPr>
        <w:t>Travel expenses</w:t>
      </w:r>
    </w:p>
    <w:p w14:paraId="50A49A45" w14:textId="5B9D20F4" w:rsidR="00EE633B" w:rsidRPr="000651F5" w:rsidRDefault="00EE633B" w:rsidP="003E3616">
      <w:pPr>
        <w:pStyle w:val="Answerline"/>
        <w:numPr>
          <w:ilvl w:val="0"/>
          <w:numId w:val="23"/>
        </w:numPr>
        <w:spacing w:before="240" w:line="240" w:lineRule="auto"/>
        <w:rPr>
          <w:lang w:val="en-GB"/>
        </w:rPr>
      </w:pPr>
      <w:r>
        <w:rPr>
          <w:lang w:val="en-GB"/>
        </w:rPr>
        <w:t>Earnings from investments</w:t>
      </w:r>
    </w:p>
    <w:p w14:paraId="01C4E635" w14:textId="45B86CBE" w:rsidR="007835A2" w:rsidRPr="008773C0" w:rsidRDefault="007835A2" w:rsidP="00506187">
      <w:pPr>
        <w:pStyle w:val="OSSL01Orderedsubsublistmerge"/>
        <w:ind w:left="0" w:firstLine="0"/>
      </w:pPr>
    </w:p>
    <w:sectPr w:rsidR="007835A2" w:rsidRPr="008773C0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40AFC" w14:textId="77777777" w:rsidR="001246CC" w:rsidRDefault="001246CC" w:rsidP="006C528B">
      <w:pPr>
        <w:spacing w:after="0" w:line="240" w:lineRule="auto"/>
      </w:pPr>
      <w:r>
        <w:separator/>
      </w:r>
    </w:p>
  </w:endnote>
  <w:endnote w:type="continuationSeparator" w:id="0">
    <w:p w14:paraId="2E489F46" w14:textId="77777777" w:rsidR="001246CC" w:rsidRDefault="001246CC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Futura-Book">
    <w:altName w:val="Calibri"/>
    <w:charset w:val="00"/>
    <w:family w:val="swiss"/>
    <w:pitch w:val="variable"/>
    <w:sig w:usb0="80000867" w:usb1="00000000" w:usb2="00000000" w:usb3="00000000" w:csb0="000001FB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A859D" w14:textId="1F276C88" w:rsidR="00E97F78" w:rsidRPr="003E3616" w:rsidRDefault="00E97F78" w:rsidP="00E97F78">
    <w:pPr>
      <w:pStyle w:val="Footer"/>
      <w:framePr w:wrap="none" w:vAnchor="text" w:hAnchor="page" w:x="10392" w:y="-19"/>
      <w:rPr>
        <w:rStyle w:val="PageNumber"/>
        <w:b/>
        <w:color w:val="E46F2A"/>
      </w:rPr>
    </w:pPr>
    <w:r w:rsidRPr="003E3616">
      <w:rPr>
        <w:rStyle w:val="PageNumber"/>
        <w:b/>
        <w:color w:val="E46F2A"/>
      </w:rPr>
      <w:fldChar w:fldCharType="begin"/>
    </w:r>
    <w:r w:rsidRPr="003E3616">
      <w:rPr>
        <w:rStyle w:val="PageNumber"/>
        <w:b/>
        <w:color w:val="E46F2A"/>
      </w:rPr>
      <w:instrText xml:space="preserve">PAGE  </w:instrText>
    </w:r>
    <w:r w:rsidRPr="003E3616">
      <w:rPr>
        <w:rStyle w:val="PageNumber"/>
        <w:b/>
        <w:color w:val="E46F2A"/>
      </w:rPr>
      <w:fldChar w:fldCharType="separate"/>
    </w:r>
    <w:r w:rsidR="005B7E6D">
      <w:rPr>
        <w:rStyle w:val="PageNumber"/>
        <w:b/>
        <w:noProof/>
        <w:color w:val="E46F2A"/>
      </w:rPr>
      <w:t>2</w:t>
    </w:r>
    <w:r w:rsidRPr="003E3616">
      <w:rPr>
        <w:rStyle w:val="PageNumber"/>
        <w:b/>
        <w:color w:val="E46F2A"/>
      </w:rPr>
      <w:fldChar w:fldCharType="end"/>
    </w:r>
  </w:p>
  <w:p w14:paraId="77E6CFD4" w14:textId="04377D97" w:rsidR="00E97F78" w:rsidRPr="003E3616" w:rsidRDefault="004D4098" w:rsidP="004D4098">
    <w:pPr>
      <w:pStyle w:val="RFRRunningfootrecto"/>
      <w:ind w:right="360"/>
      <w:rPr>
        <w:rFonts w:asciiTheme="minorHAnsi" w:hAnsiTheme="minorHAnsi" w:cstheme="minorHAnsi"/>
        <w:i/>
        <w:iCs/>
      </w:rPr>
    </w:pPr>
    <w:r w:rsidRPr="003E3616">
      <w:rPr>
        <w:rFonts w:asciiTheme="minorHAnsi" w:hAnsiTheme="minorHAnsi" w:cstheme="minorHAnsi"/>
        <w:i/>
        <w:iCs/>
      </w:rPr>
      <w:t xml:space="preserve">Cambridge IGCSE and O Level </w:t>
    </w:r>
    <w:r w:rsidR="00EE324E" w:rsidRPr="003E3616">
      <w:rPr>
        <w:rFonts w:asciiTheme="minorHAnsi" w:hAnsiTheme="minorHAnsi" w:cstheme="minorHAnsi"/>
        <w:i/>
        <w:iCs/>
      </w:rPr>
      <w:t>Accounting</w:t>
    </w:r>
    <w:r w:rsidR="005B7E6D">
      <w:rPr>
        <w:rFonts w:asciiTheme="minorHAnsi" w:hAnsiTheme="minorHAnsi" w:cstheme="minorHAnsi"/>
        <w:i/>
        <w:iCs/>
      </w:rPr>
      <w:t xml:space="preserve"> Teacher Guide</w:t>
    </w:r>
    <w:r w:rsidR="003E3616">
      <w:rPr>
        <w:rFonts w:asciiTheme="minorHAnsi" w:hAnsiTheme="minorHAnsi" w:cstheme="minorHAnsi"/>
        <w:i/>
        <w:iCs/>
      </w:rPr>
      <w:t xml:space="preserve"> </w:t>
    </w:r>
    <w:r w:rsidRPr="003E3616">
      <w:rPr>
        <w:rFonts w:asciiTheme="minorHAnsi" w:hAnsiTheme="minorHAnsi" w:cstheme="minorHAnsi"/>
      </w:rPr>
      <w:t xml:space="preserve">© </w:t>
    </w:r>
    <w:r w:rsidR="003447DC" w:rsidRPr="003E3616">
      <w:rPr>
        <w:rFonts w:asciiTheme="minorHAnsi" w:hAnsiTheme="minorHAnsi" w:cstheme="minorHAnsi"/>
      </w:rPr>
      <w:t xml:space="preserve">Hodder &amp; Stoughton Limited </w:t>
    </w:r>
    <w:r w:rsidRPr="003E3616">
      <w:rPr>
        <w:rFonts w:asciiTheme="minorHAnsi" w:hAnsiTheme="minorHAnsi" w:cstheme="minorHAnsi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C1A25" w14:textId="565CB985" w:rsidR="00E97F78" w:rsidRPr="003E3616" w:rsidRDefault="00E97F78" w:rsidP="00E97F78">
    <w:pPr>
      <w:pStyle w:val="Footer"/>
      <w:framePr w:wrap="none" w:vAnchor="text" w:hAnchor="page" w:x="10392" w:y="-19"/>
      <w:rPr>
        <w:rStyle w:val="PageNumber"/>
        <w:b/>
        <w:color w:val="E46F2A"/>
      </w:rPr>
    </w:pPr>
    <w:r w:rsidRPr="003E3616">
      <w:rPr>
        <w:rStyle w:val="PageNumber"/>
        <w:b/>
        <w:color w:val="E46F2A"/>
      </w:rPr>
      <w:fldChar w:fldCharType="begin"/>
    </w:r>
    <w:r w:rsidRPr="003E3616">
      <w:rPr>
        <w:rStyle w:val="PageNumber"/>
        <w:b/>
        <w:color w:val="E46F2A"/>
      </w:rPr>
      <w:instrText xml:space="preserve">PAGE  </w:instrText>
    </w:r>
    <w:r w:rsidRPr="003E3616">
      <w:rPr>
        <w:rStyle w:val="PageNumber"/>
        <w:b/>
        <w:color w:val="E46F2A"/>
      </w:rPr>
      <w:fldChar w:fldCharType="separate"/>
    </w:r>
    <w:r w:rsidR="005B7E6D">
      <w:rPr>
        <w:rStyle w:val="PageNumber"/>
        <w:b/>
        <w:noProof/>
        <w:color w:val="E46F2A"/>
      </w:rPr>
      <w:t>1</w:t>
    </w:r>
    <w:r w:rsidRPr="003E3616">
      <w:rPr>
        <w:rStyle w:val="PageNumber"/>
        <w:b/>
        <w:color w:val="E46F2A"/>
      </w:rPr>
      <w:fldChar w:fldCharType="end"/>
    </w:r>
  </w:p>
  <w:p w14:paraId="1A747BBF" w14:textId="7F2B616B" w:rsidR="00E97F78" w:rsidRPr="003E3616" w:rsidRDefault="004D4098" w:rsidP="00E97F78">
    <w:pPr>
      <w:pStyle w:val="RFRRunningfootrecto"/>
      <w:ind w:right="360"/>
      <w:rPr>
        <w:rFonts w:asciiTheme="minorHAnsi" w:hAnsiTheme="minorHAnsi" w:cstheme="minorHAnsi"/>
        <w:i/>
        <w:iCs/>
      </w:rPr>
    </w:pPr>
    <w:r w:rsidRPr="003E3616">
      <w:rPr>
        <w:rFonts w:asciiTheme="minorHAnsi" w:hAnsiTheme="minorHAnsi" w:cstheme="minorHAnsi"/>
        <w:i/>
        <w:iCs/>
      </w:rPr>
      <w:t xml:space="preserve">Cambridge IGCSE and O Level </w:t>
    </w:r>
    <w:r w:rsidR="0076042C" w:rsidRPr="003E3616">
      <w:rPr>
        <w:rFonts w:asciiTheme="minorHAnsi" w:hAnsiTheme="minorHAnsi" w:cstheme="minorHAnsi"/>
        <w:i/>
        <w:iCs/>
      </w:rPr>
      <w:t>Accounting</w:t>
    </w:r>
    <w:r w:rsidRPr="003E3616">
      <w:rPr>
        <w:rFonts w:asciiTheme="minorHAnsi" w:hAnsiTheme="minorHAnsi" w:cstheme="minorHAnsi"/>
        <w:i/>
        <w:iCs/>
      </w:rPr>
      <w:t xml:space="preserve"> </w:t>
    </w:r>
    <w:r w:rsidR="005B7E6D">
      <w:rPr>
        <w:rFonts w:asciiTheme="minorHAnsi" w:hAnsiTheme="minorHAnsi" w:cstheme="minorHAnsi"/>
        <w:i/>
        <w:iCs/>
      </w:rPr>
      <w:t>Teacher Guide</w:t>
    </w:r>
    <w:r w:rsidR="003E3616">
      <w:rPr>
        <w:rFonts w:asciiTheme="minorHAnsi" w:hAnsiTheme="minorHAnsi" w:cstheme="minorHAnsi"/>
        <w:i/>
        <w:iCs/>
      </w:rPr>
      <w:t xml:space="preserve"> </w:t>
    </w:r>
    <w:r w:rsidR="00E97F78" w:rsidRPr="003E3616">
      <w:rPr>
        <w:rFonts w:asciiTheme="minorHAnsi" w:hAnsiTheme="minorHAnsi" w:cstheme="minorHAnsi"/>
      </w:rPr>
      <w:t xml:space="preserve">© </w:t>
    </w:r>
    <w:r w:rsidR="003447DC" w:rsidRPr="003E3616">
      <w:rPr>
        <w:rFonts w:asciiTheme="minorHAnsi" w:hAnsiTheme="minorHAnsi" w:cstheme="minorHAnsi"/>
      </w:rPr>
      <w:t xml:space="preserve">Hodder &amp; Stoughton Limited </w:t>
    </w:r>
    <w:r w:rsidRPr="003E3616">
      <w:rPr>
        <w:rFonts w:asciiTheme="minorHAnsi" w:hAnsiTheme="minorHAnsi" w:cstheme="minorHAnsi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0B2C4" w14:textId="77777777" w:rsidR="001246CC" w:rsidRDefault="001246CC" w:rsidP="006C528B">
      <w:pPr>
        <w:spacing w:after="0" w:line="240" w:lineRule="auto"/>
      </w:pPr>
      <w:r>
        <w:separator/>
      </w:r>
    </w:p>
  </w:footnote>
  <w:footnote w:type="continuationSeparator" w:id="0">
    <w:p w14:paraId="400D2AD8" w14:textId="77777777" w:rsidR="001246CC" w:rsidRDefault="001246CC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A5F77" w14:textId="4F309C0D" w:rsidR="00E97F78" w:rsidRPr="007835A2" w:rsidRDefault="00C740DF" w:rsidP="00E97F78">
    <w:pPr>
      <w:pStyle w:val="Header"/>
      <w:pBdr>
        <w:bottom w:val="single" w:sz="4" w:space="1" w:color="auto"/>
      </w:pBdr>
      <w:jc w:val="right"/>
      <w:rPr>
        <w:i/>
        <w:iCs/>
      </w:rPr>
    </w:pPr>
    <w:r>
      <w:rPr>
        <w:i/>
        <w:iCs/>
      </w:rPr>
      <w:t xml:space="preserve">EAL </w:t>
    </w:r>
    <w:r w:rsidR="0016716B">
      <w:rPr>
        <w:i/>
        <w:iCs/>
      </w:rPr>
      <w:t>activities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01FB4" w14:textId="0E112FD8" w:rsidR="00E97F78" w:rsidRPr="00F07FF9" w:rsidRDefault="003E3616" w:rsidP="0076042C">
    <w:pPr>
      <w:pStyle w:val="Running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4651AFB" wp14:editId="1C9679C4">
              <wp:simplePos x="0" y="0"/>
              <wp:positionH relativeFrom="column">
                <wp:posOffset>-775335</wp:posOffset>
              </wp:positionH>
              <wp:positionV relativeFrom="paragraph">
                <wp:posOffset>-452120</wp:posOffset>
              </wp:positionV>
              <wp:extent cx="6807200" cy="738553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7200" cy="73855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2F597D" w14:textId="77777777" w:rsidR="003E3616" w:rsidRDefault="003E3616" w:rsidP="003E3616">
                          <w:pPr>
                            <w:spacing w:before="27"/>
                            <w:rPr>
                              <w:sz w:val="32"/>
                            </w:rPr>
                          </w:pPr>
                        </w:p>
                        <w:p w14:paraId="2188E2E9" w14:textId="77777777" w:rsidR="003E3616" w:rsidRDefault="003E3616" w:rsidP="003E3616">
                          <w:pPr>
                            <w:spacing w:before="1"/>
                            <w:ind w:left="1135"/>
                            <w:rPr>
                              <w:rFonts w:ascii="Arial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Cambridge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IGCSE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position w:val="10"/>
                              <w:sz w:val="21"/>
                            </w:rPr>
                            <w:t>TM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22"/>
                              <w:position w:val="1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and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Level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2"/>
                              <w:sz w:val="32"/>
                            </w:rPr>
                            <w:t>Accounting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4651AFB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left:0;text-align:left;margin-left:-61.05pt;margin-top:-35.6pt;width:536pt;height:58.1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" filled="f" stroked="f">
              <v:textbox inset="0,0,0,0">
                <w:txbxContent>
                  <w:p w14:paraId="462F597D" w14:textId="77777777" w:rsidR="003E3616" w:rsidRDefault="003E3616" w:rsidP="003E3616">
                    <w:pPr>
                      <w:spacing w:before="27"/>
                      <w:rPr>
                        <w:sz w:val="32"/>
                      </w:rPr>
                    </w:pPr>
                  </w:p>
                  <w:p w14:paraId="2188E2E9" w14:textId="77777777" w:rsidR="003E3616" w:rsidRDefault="003E3616" w:rsidP="003E3616">
                    <w:pPr>
                      <w:spacing w:before="1"/>
                      <w:ind w:left="1135"/>
                      <w:rPr>
                        <w:rFonts w:ascii="Arial"/>
                        <w:b/>
                        <w:sz w:val="32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Cambridge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IGCSE</w:t>
                    </w:r>
                    <w:r>
                      <w:rPr>
                        <w:rFonts w:ascii="Arial"/>
                        <w:b/>
                        <w:color w:val="FFFFFF"/>
                        <w:position w:val="10"/>
                        <w:sz w:val="21"/>
                      </w:rPr>
                      <w:t>TM</w:t>
                    </w:r>
                    <w:r>
                      <w:rPr>
                        <w:rFonts w:ascii="Arial"/>
                        <w:b/>
                        <w:color w:val="FFFFFF"/>
                        <w:spacing w:val="22"/>
                        <w:position w:val="10"/>
                        <w:sz w:val="2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and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O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Level</w:t>
                    </w:r>
                    <w:r>
                      <w:rPr>
                        <w:rFonts w:ascii="Arial"/>
                        <w:b/>
                        <w:color w:val="FFFFFF"/>
                        <w:spacing w:val="-6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2"/>
                        <w:sz w:val="32"/>
                      </w:rPr>
                      <w:t>Accounting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8752" behindDoc="0" locked="0" layoutInCell="1" allowOverlap="1" wp14:anchorId="33C60000" wp14:editId="35D25C3D">
          <wp:simplePos x="0" y="0"/>
          <wp:positionH relativeFrom="column">
            <wp:posOffset>-1085850</wp:posOffset>
          </wp:positionH>
          <wp:positionV relativeFrom="paragraph">
            <wp:posOffset>-228600</wp:posOffset>
          </wp:positionV>
          <wp:extent cx="6807075" cy="659646"/>
          <wp:effectExtent l="0" t="0" r="0" b="0"/>
          <wp:wrapNone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07075" cy="6596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07FF9">
      <w:t xml:space="preserve">Cambridge </w:t>
    </w:r>
    <w:r w:rsidR="00F07FF9" w:rsidRPr="00775D68">
      <w:t>IGCSE</w:t>
    </w:r>
    <w:r w:rsidR="00F07FF9" w:rsidRPr="00447D64">
      <w:rPr>
        <w:vertAlign w:val="superscript"/>
      </w:rPr>
      <w:t>®</w:t>
    </w:r>
    <w:r w:rsidR="00F07FF9">
      <w:t xml:space="preserve"> and O Level </w:t>
    </w:r>
    <w:r w:rsidR="0076042C">
      <w:t>Accounting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26735"/>
    <w:multiLevelType w:val="hybridMultilevel"/>
    <w:tmpl w:val="AA6ED6C6"/>
    <w:lvl w:ilvl="0" w:tplc="88EE84DE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 w:hint="default"/>
        <w:b/>
        <w:bCs/>
        <w:i w:val="0"/>
        <w:iCs w:val="0"/>
        <w:color w:val="E46F2A"/>
        <w:spacing w:val="0"/>
        <w:w w:val="100"/>
        <w:sz w:val="22"/>
        <w:szCs w:val="22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96B9F"/>
    <w:multiLevelType w:val="hybridMultilevel"/>
    <w:tmpl w:val="1930A9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181151"/>
    <w:multiLevelType w:val="hybridMultilevel"/>
    <w:tmpl w:val="1B76CA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9806B7"/>
    <w:multiLevelType w:val="hybridMultilevel"/>
    <w:tmpl w:val="A8007A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2"/>
  </w:num>
  <w:num w:numId="5">
    <w:abstractNumId w:val="4"/>
  </w:num>
  <w:num w:numId="6">
    <w:abstractNumId w:val="2"/>
  </w:num>
  <w:num w:numId="7">
    <w:abstractNumId w:val="4"/>
  </w:num>
  <w:num w:numId="8">
    <w:abstractNumId w:val="0"/>
  </w:num>
  <w:num w:numId="9">
    <w:abstractNumId w:val="0"/>
  </w:num>
  <w:num w:numId="10">
    <w:abstractNumId w:val="4"/>
  </w:num>
  <w:num w:numId="11">
    <w:abstractNumId w:val="5"/>
  </w:num>
  <w:num w:numId="12">
    <w:abstractNumId w:val="2"/>
  </w:num>
  <w:num w:numId="13">
    <w:abstractNumId w:val="0"/>
  </w:num>
  <w:num w:numId="14">
    <w:abstractNumId w:val="4"/>
  </w:num>
  <w:num w:numId="15">
    <w:abstractNumId w:val="5"/>
  </w:num>
  <w:num w:numId="16">
    <w:abstractNumId w:val="7"/>
  </w:num>
  <w:num w:numId="17">
    <w:abstractNumId w:val="11"/>
  </w:num>
  <w:num w:numId="18">
    <w:abstractNumId w:val="10"/>
  </w:num>
  <w:num w:numId="19">
    <w:abstractNumId w:val="3"/>
  </w:num>
  <w:num w:numId="20">
    <w:abstractNumId w:val="9"/>
  </w:num>
  <w:num w:numId="21">
    <w:abstractNumId w:val="8"/>
  </w:num>
  <w:num w:numId="22">
    <w:abstractNumId w:val="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8B"/>
    <w:rsid w:val="000224CB"/>
    <w:rsid w:val="00047BD6"/>
    <w:rsid w:val="00053D74"/>
    <w:rsid w:val="00064FE2"/>
    <w:rsid w:val="00084660"/>
    <w:rsid w:val="000C2822"/>
    <w:rsid w:val="001246CC"/>
    <w:rsid w:val="00144274"/>
    <w:rsid w:val="0016716B"/>
    <w:rsid w:val="001B6023"/>
    <w:rsid w:val="001C6A26"/>
    <w:rsid w:val="001D35AD"/>
    <w:rsid w:val="001D7FB6"/>
    <w:rsid w:val="001F2961"/>
    <w:rsid w:val="00203D2C"/>
    <w:rsid w:val="00236B65"/>
    <w:rsid w:val="00246F7D"/>
    <w:rsid w:val="002973E0"/>
    <w:rsid w:val="002C05BB"/>
    <w:rsid w:val="00312EA2"/>
    <w:rsid w:val="0032217C"/>
    <w:rsid w:val="003447DC"/>
    <w:rsid w:val="0035469A"/>
    <w:rsid w:val="00374624"/>
    <w:rsid w:val="003904EE"/>
    <w:rsid w:val="00393682"/>
    <w:rsid w:val="00394076"/>
    <w:rsid w:val="003B2E94"/>
    <w:rsid w:val="003D28F4"/>
    <w:rsid w:val="003E3616"/>
    <w:rsid w:val="00447AAE"/>
    <w:rsid w:val="00456257"/>
    <w:rsid w:val="0046648F"/>
    <w:rsid w:val="004A1D80"/>
    <w:rsid w:val="004A45E0"/>
    <w:rsid w:val="004D4098"/>
    <w:rsid w:val="004D5B76"/>
    <w:rsid w:val="004F049A"/>
    <w:rsid w:val="004F7382"/>
    <w:rsid w:val="00506187"/>
    <w:rsid w:val="005269F3"/>
    <w:rsid w:val="00533CC1"/>
    <w:rsid w:val="00544648"/>
    <w:rsid w:val="00545629"/>
    <w:rsid w:val="005A2BA0"/>
    <w:rsid w:val="005B7E6D"/>
    <w:rsid w:val="00604A15"/>
    <w:rsid w:val="00605B57"/>
    <w:rsid w:val="006068BB"/>
    <w:rsid w:val="00615BAF"/>
    <w:rsid w:val="00636906"/>
    <w:rsid w:val="00647BA4"/>
    <w:rsid w:val="00651689"/>
    <w:rsid w:val="006571F3"/>
    <w:rsid w:val="006A3CB9"/>
    <w:rsid w:val="006A70CD"/>
    <w:rsid w:val="006C528B"/>
    <w:rsid w:val="006E06E7"/>
    <w:rsid w:val="0073174C"/>
    <w:rsid w:val="00732617"/>
    <w:rsid w:val="0076042C"/>
    <w:rsid w:val="0076500B"/>
    <w:rsid w:val="007835A2"/>
    <w:rsid w:val="007B2F70"/>
    <w:rsid w:val="007D2E0B"/>
    <w:rsid w:val="007F465E"/>
    <w:rsid w:val="008773C0"/>
    <w:rsid w:val="008F17ED"/>
    <w:rsid w:val="008F6423"/>
    <w:rsid w:val="00940DCD"/>
    <w:rsid w:val="009A3259"/>
    <w:rsid w:val="009A44DD"/>
    <w:rsid w:val="009D543C"/>
    <w:rsid w:val="009D6D4A"/>
    <w:rsid w:val="009E1D6E"/>
    <w:rsid w:val="009F638F"/>
    <w:rsid w:val="00A15EE2"/>
    <w:rsid w:val="00A247D8"/>
    <w:rsid w:val="00A702C7"/>
    <w:rsid w:val="00AA1BE6"/>
    <w:rsid w:val="00AC1B70"/>
    <w:rsid w:val="00AD00E7"/>
    <w:rsid w:val="00B26789"/>
    <w:rsid w:val="00B351EC"/>
    <w:rsid w:val="00B4560D"/>
    <w:rsid w:val="00B73CAD"/>
    <w:rsid w:val="00BC0220"/>
    <w:rsid w:val="00BD01CA"/>
    <w:rsid w:val="00C279A8"/>
    <w:rsid w:val="00C6372F"/>
    <w:rsid w:val="00C740DF"/>
    <w:rsid w:val="00C87B84"/>
    <w:rsid w:val="00CC42D8"/>
    <w:rsid w:val="00D17387"/>
    <w:rsid w:val="00D22A4E"/>
    <w:rsid w:val="00D3354F"/>
    <w:rsid w:val="00D40811"/>
    <w:rsid w:val="00DB346D"/>
    <w:rsid w:val="00DB60D8"/>
    <w:rsid w:val="00DF27BE"/>
    <w:rsid w:val="00DF4786"/>
    <w:rsid w:val="00DF56F1"/>
    <w:rsid w:val="00E36EDD"/>
    <w:rsid w:val="00E62550"/>
    <w:rsid w:val="00E777BA"/>
    <w:rsid w:val="00E8497F"/>
    <w:rsid w:val="00E97F78"/>
    <w:rsid w:val="00EC3DA4"/>
    <w:rsid w:val="00EC76A7"/>
    <w:rsid w:val="00ED7310"/>
    <w:rsid w:val="00ED73DA"/>
    <w:rsid w:val="00EE324E"/>
    <w:rsid w:val="00EE44F9"/>
    <w:rsid w:val="00EE633B"/>
    <w:rsid w:val="00EF6666"/>
    <w:rsid w:val="00EF740E"/>
    <w:rsid w:val="00F07FF9"/>
    <w:rsid w:val="00F30576"/>
    <w:rsid w:val="00F37022"/>
    <w:rsid w:val="0428A60A"/>
    <w:rsid w:val="533CF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2D8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C42D8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customStyle="1" w:styleId="Answerline">
    <w:name w:val="Answer line"/>
    <w:basedOn w:val="OL01Cont"/>
    <w:autoRedefine/>
    <w:qFormat/>
    <w:rsid w:val="004D5B76"/>
    <w:pPr>
      <w:tabs>
        <w:tab w:val="left" w:pos="8787"/>
      </w:tabs>
      <w:spacing w:after="120" w:line="276" w:lineRule="auto"/>
      <w:ind w:left="357" w:firstLine="0"/>
    </w:pPr>
    <w:rPr>
      <w:u w:val="dotted"/>
    </w:rPr>
  </w:style>
  <w:style w:type="paragraph" w:styleId="Revision">
    <w:name w:val="Revision"/>
    <w:hidden/>
    <w:uiPriority w:val="99"/>
    <w:semiHidden/>
    <w:rsid w:val="00B73CAD"/>
    <w:rPr>
      <w:sz w:val="22"/>
      <w:szCs w:val="22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A17E0848-5CE3-4E2F-AAA4-A5C64EC05C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2133A0-D577-4D17-BA0C-DE08D04A3FF4}"/>
</file>

<file path=customXml/itemProps3.xml><?xml version="1.0" encoding="utf-8"?>
<ds:datastoreItem xmlns:ds="http://schemas.openxmlformats.org/officeDocument/2006/customXml" ds:itemID="{68FD110C-61F2-4FA6-A92E-ED7E54375547}"/>
</file>

<file path=customXml/itemProps4.xml><?xml version="1.0" encoding="utf-8"?>
<ds:datastoreItem xmlns:ds="http://schemas.openxmlformats.org/officeDocument/2006/customXml" ds:itemID="{7A940E44-FC3B-45D5-BA07-B33B5A6188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Katie Frederick</cp:lastModifiedBy>
  <cp:revision>3</cp:revision>
  <dcterms:created xsi:type="dcterms:W3CDTF">2025-03-20T16:45:00Z</dcterms:created>
  <dcterms:modified xsi:type="dcterms:W3CDTF">2025-03-31T12:41:00Z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